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4152" w14:textId="7B45B006" w:rsidR="007A2086" w:rsidRDefault="007A2086" w:rsidP="007A2086">
      <w:pPr>
        <w:rPr>
          <w:rFonts w:ascii="Arial Narrow" w:hAnsi="Arial Narrow"/>
          <w:b/>
          <w:bCs/>
          <w:color w:val="990033"/>
          <w:sz w:val="28"/>
          <w:szCs w:val="28"/>
        </w:rPr>
      </w:pPr>
      <w:r>
        <w:rPr>
          <w:rFonts w:ascii="Arial Narrow" w:hAnsi="Arial Narrow"/>
          <w:b/>
          <w:bCs/>
          <w:noProof/>
          <w:color w:val="990033"/>
          <w:sz w:val="28"/>
          <w:szCs w:val="28"/>
        </w:rPr>
        <w:drawing>
          <wp:inline distT="0" distB="0" distL="0" distR="0" wp14:anchorId="3B7EDF60" wp14:editId="03285FBB">
            <wp:extent cx="2895756" cy="70485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56" cy="7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88773" w14:textId="77777777" w:rsidR="007A2086" w:rsidRDefault="007A2086" w:rsidP="007A2086">
      <w:pPr>
        <w:rPr>
          <w:rFonts w:ascii="Arial Narrow" w:hAnsi="Arial Narrow"/>
          <w:b/>
          <w:bCs/>
          <w:color w:val="990033"/>
          <w:sz w:val="28"/>
          <w:szCs w:val="28"/>
        </w:rPr>
      </w:pPr>
    </w:p>
    <w:p w14:paraId="3D1DDDC7" w14:textId="2BE53FAD" w:rsidR="007A2086" w:rsidRPr="0065686A" w:rsidRDefault="007A2086" w:rsidP="007A2086">
      <w:pPr>
        <w:rPr>
          <w:rFonts w:ascii="Arial Narrow" w:hAnsi="Arial Narrow"/>
          <w:b/>
          <w:bCs/>
          <w:color w:val="990033"/>
          <w:sz w:val="28"/>
          <w:szCs w:val="28"/>
        </w:rPr>
      </w:pPr>
      <w:r w:rsidRPr="0065686A">
        <w:rPr>
          <w:rFonts w:ascii="Arial Narrow" w:hAnsi="Arial Narrow"/>
          <w:b/>
          <w:bCs/>
          <w:color w:val="990033"/>
          <w:sz w:val="28"/>
          <w:szCs w:val="28"/>
        </w:rPr>
        <w:t>The way we work</w:t>
      </w:r>
    </w:p>
    <w:p w14:paraId="3DD1F894" w14:textId="77777777" w:rsidR="007A2086" w:rsidRPr="00514382" w:rsidRDefault="007A2086" w:rsidP="007A2086">
      <w:pPr>
        <w:rPr>
          <w:rFonts w:ascii="Arial Narrow" w:hAnsi="Arial Narrow"/>
          <w:sz w:val="24"/>
          <w:szCs w:val="24"/>
        </w:rPr>
      </w:pPr>
      <w:r w:rsidRPr="00514382">
        <w:rPr>
          <w:rFonts w:ascii="Arial Narrow" w:hAnsi="Arial Narrow"/>
          <w:b/>
          <w:bCs/>
          <w:sz w:val="24"/>
          <w:szCs w:val="24"/>
        </w:rPr>
        <w:t xml:space="preserve">We </w:t>
      </w:r>
      <w:r>
        <w:rPr>
          <w:rFonts w:ascii="Arial Narrow" w:hAnsi="Arial Narrow"/>
          <w:b/>
          <w:bCs/>
          <w:sz w:val="24"/>
          <w:szCs w:val="24"/>
        </w:rPr>
        <w:t>include</w:t>
      </w:r>
      <w:r w:rsidRPr="00514382">
        <w:rPr>
          <w:rFonts w:ascii="Arial Narrow" w:hAnsi="Arial Narrow"/>
          <w:b/>
          <w:bCs/>
          <w:sz w:val="24"/>
          <w:szCs w:val="24"/>
        </w:rPr>
        <w:t xml:space="preserve"> and empower the many </w:t>
      </w:r>
      <w:r>
        <w:rPr>
          <w:rFonts w:ascii="Arial Narrow" w:hAnsi="Arial Narrow"/>
          <w:b/>
          <w:bCs/>
          <w:sz w:val="24"/>
          <w:szCs w:val="24"/>
        </w:rPr>
        <w:t xml:space="preserve">civil society </w:t>
      </w:r>
      <w:r w:rsidRPr="00514382">
        <w:rPr>
          <w:rFonts w:ascii="Arial Narrow" w:hAnsi="Arial Narrow"/>
          <w:b/>
          <w:bCs/>
          <w:sz w:val="24"/>
          <w:szCs w:val="24"/>
        </w:rPr>
        <w:t>voices on human rights.</w:t>
      </w:r>
      <w:r w:rsidRPr="00514382">
        <w:rPr>
          <w:rFonts w:ascii="Arial Narrow" w:hAnsi="Arial Narrow"/>
          <w:sz w:val="24"/>
          <w:szCs w:val="24"/>
        </w:rPr>
        <w:t xml:space="preserve">  Our aim is not to be the sole </w:t>
      </w:r>
      <w:r>
        <w:rPr>
          <w:rFonts w:ascii="Arial Narrow" w:hAnsi="Arial Narrow"/>
          <w:sz w:val="24"/>
          <w:szCs w:val="24"/>
        </w:rPr>
        <w:t>civil society</w:t>
      </w:r>
      <w:r w:rsidRPr="00514382">
        <w:rPr>
          <w:rFonts w:ascii="Arial Narrow" w:hAnsi="Arial Narrow"/>
          <w:sz w:val="24"/>
          <w:szCs w:val="24"/>
        </w:rPr>
        <w:t xml:space="preserve"> voice on human rights in Scotland. Instead, we enable the many smaller or less usual organisations </w:t>
      </w:r>
      <w:r>
        <w:rPr>
          <w:rFonts w:ascii="Arial Narrow" w:hAnsi="Arial Narrow"/>
          <w:sz w:val="24"/>
          <w:szCs w:val="24"/>
        </w:rPr>
        <w:t>to</w:t>
      </w:r>
      <w:r w:rsidRPr="00514382">
        <w:rPr>
          <w:rFonts w:ascii="Arial Narrow" w:hAnsi="Arial Narrow"/>
          <w:sz w:val="24"/>
          <w:szCs w:val="24"/>
        </w:rPr>
        <w:t xml:space="preserve"> advocate effectively for human rights. </w:t>
      </w:r>
    </w:p>
    <w:p w14:paraId="3B3A2513" w14:textId="77777777" w:rsidR="007A2086" w:rsidRPr="00BE7DE8" w:rsidRDefault="007A2086" w:rsidP="007A2086">
      <w:pPr>
        <w:rPr>
          <w:rFonts w:ascii="Arial Narrow" w:hAnsi="Arial Narrow"/>
          <w:sz w:val="24"/>
          <w:szCs w:val="24"/>
        </w:rPr>
      </w:pPr>
      <w:r w:rsidRPr="00BE7DE8">
        <w:rPr>
          <w:rFonts w:ascii="Arial Narrow" w:hAnsi="Arial Narrow"/>
          <w:b/>
          <w:bCs/>
          <w:sz w:val="24"/>
          <w:szCs w:val="24"/>
        </w:rPr>
        <w:t>We seek to build a strong and supportive human rights community.</w:t>
      </w:r>
      <w:r w:rsidRPr="00BE7D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We facilitate organisations to </w:t>
      </w:r>
      <w:r w:rsidRPr="00BE7DE8">
        <w:rPr>
          <w:rFonts w:ascii="Arial Narrow" w:hAnsi="Arial Narrow"/>
          <w:sz w:val="24"/>
          <w:szCs w:val="24"/>
        </w:rPr>
        <w:t>shar</w:t>
      </w:r>
      <w:r>
        <w:rPr>
          <w:rFonts w:ascii="Arial Narrow" w:hAnsi="Arial Narrow"/>
          <w:sz w:val="24"/>
          <w:szCs w:val="24"/>
        </w:rPr>
        <w:t>e</w:t>
      </w:r>
      <w:r w:rsidRPr="00BE7DE8">
        <w:rPr>
          <w:rFonts w:ascii="Arial Narrow" w:hAnsi="Arial Narrow"/>
          <w:sz w:val="24"/>
          <w:szCs w:val="24"/>
        </w:rPr>
        <w:t xml:space="preserve"> information, expertise, and support</w:t>
      </w:r>
      <w:r>
        <w:rPr>
          <w:rFonts w:ascii="Arial Narrow" w:hAnsi="Arial Narrow"/>
          <w:sz w:val="24"/>
          <w:szCs w:val="24"/>
        </w:rPr>
        <w:t xml:space="preserve">, </w:t>
      </w:r>
      <w:r w:rsidRPr="00BE7DE8">
        <w:rPr>
          <w:rFonts w:ascii="Arial Narrow" w:hAnsi="Arial Narrow"/>
          <w:sz w:val="24"/>
          <w:szCs w:val="24"/>
        </w:rPr>
        <w:t xml:space="preserve">breaking down silos and isolation.  </w:t>
      </w:r>
    </w:p>
    <w:p w14:paraId="40AD258A" w14:textId="77777777" w:rsidR="007A2086" w:rsidRPr="00BE7DE8" w:rsidRDefault="007A2086" w:rsidP="007A2086">
      <w:pPr>
        <w:rPr>
          <w:rFonts w:ascii="Arial Narrow" w:hAnsi="Arial Narrow"/>
          <w:sz w:val="24"/>
          <w:szCs w:val="24"/>
        </w:rPr>
      </w:pPr>
      <w:r w:rsidRPr="00BE7DE8">
        <w:rPr>
          <w:rFonts w:ascii="Arial Narrow" w:hAnsi="Arial Narrow"/>
          <w:b/>
          <w:bCs/>
          <w:sz w:val="24"/>
          <w:szCs w:val="24"/>
        </w:rPr>
        <w:t>We focus on cross-human rights concerns.</w:t>
      </w:r>
      <w:r w:rsidRPr="00BE7DE8">
        <w:rPr>
          <w:rFonts w:ascii="Arial Narrow" w:hAnsi="Arial Narrow"/>
          <w:sz w:val="24"/>
          <w:szCs w:val="24"/>
        </w:rPr>
        <w:t xml:space="preserve"> There are many excellent organisations who focus on </w:t>
      </w:r>
      <w:proofErr w:type="gramStart"/>
      <w:r w:rsidRPr="00BE7DE8">
        <w:rPr>
          <w:rFonts w:ascii="Arial Narrow" w:hAnsi="Arial Narrow"/>
          <w:sz w:val="24"/>
          <w:szCs w:val="24"/>
        </w:rPr>
        <w:t>particular aspects</w:t>
      </w:r>
      <w:proofErr w:type="gramEnd"/>
      <w:r w:rsidRPr="00BE7DE8">
        <w:rPr>
          <w:rFonts w:ascii="Arial Narrow" w:hAnsi="Arial Narrow"/>
          <w:sz w:val="24"/>
          <w:szCs w:val="24"/>
        </w:rPr>
        <w:t xml:space="preserve"> of human rights such as women’s rights, or refugee rights</w:t>
      </w:r>
      <w:r>
        <w:rPr>
          <w:rFonts w:ascii="Arial Narrow" w:hAnsi="Arial Narrow"/>
          <w:sz w:val="24"/>
          <w:szCs w:val="24"/>
        </w:rPr>
        <w:t xml:space="preserve"> - t</w:t>
      </w:r>
      <w:r w:rsidRPr="00BE7DE8">
        <w:rPr>
          <w:rFonts w:ascii="Arial Narrow" w:hAnsi="Arial Narrow"/>
          <w:sz w:val="24"/>
          <w:szCs w:val="24"/>
        </w:rPr>
        <w:t xml:space="preserve">he Consortium is </w:t>
      </w:r>
      <w:r>
        <w:rPr>
          <w:rFonts w:ascii="Arial Narrow" w:hAnsi="Arial Narrow"/>
          <w:sz w:val="24"/>
          <w:szCs w:val="24"/>
        </w:rPr>
        <w:t xml:space="preserve">a </w:t>
      </w:r>
      <w:r w:rsidRPr="00BE7DE8">
        <w:rPr>
          <w:rFonts w:ascii="Arial Narrow" w:hAnsi="Arial Narrow"/>
          <w:sz w:val="24"/>
          <w:szCs w:val="24"/>
        </w:rPr>
        <w:t xml:space="preserve">unique network that works across </w:t>
      </w:r>
      <w:r>
        <w:rPr>
          <w:rFonts w:ascii="Arial Narrow" w:hAnsi="Arial Narrow"/>
          <w:sz w:val="24"/>
          <w:szCs w:val="24"/>
        </w:rPr>
        <w:t xml:space="preserve">all </w:t>
      </w:r>
      <w:r w:rsidRPr="00BE7DE8">
        <w:rPr>
          <w:rFonts w:ascii="Arial Narrow" w:hAnsi="Arial Narrow"/>
          <w:sz w:val="24"/>
          <w:szCs w:val="24"/>
        </w:rPr>
        <w:t>human rights</w:t>
      </w:r>
      <w:r>
        <w:rPr>
          <w:rFonts w:ascii="Arial Narrow" w:hAnsi="Arial Narrow"/>
          <w:sz w:val="24"/>
          <w:szCs w:val="24"/>
        </w:rPr>
        <w:t xml:space="preserve"> in Scotland</w:t>
      </w:r>
      <w:r w:rsidRPr="00BE7DE8">
        <w:rPr>
          <w:rFonts w:ascii="Arial Narrow" w:hAnsi="Arial Narrow"/>
          <w:sz w:val="24"/>
          <w:szCs w:val="24"/>
        </w:rPr>
        <w:t xml:space="preserve">. </w:t>
      </w:r>
    </w:p>
    <w:p w14:paraId="4D85FE97" w14:textId="77777777" w:rsidR="007A2086" w:rsidRPr="00CF6957" w:rsidRDefault="007A2086" w:rsidP="007A2086">
      <w:pPr>
        <w:rPr>
          <w:rFonts w:ascii="Arial Narrow" w:hAnsi="Arial Narrow"/>
          <w:sz w:val="28"/>
          <w:szCs w:val="28"/>
        </w:rPr>
      </w:pPr>
      <w:r w:rsidRPr="007A3C9D">
        <w:rPr>
          <w:rFonts w:ascii="Arial Narrow" w:hAnsi="Arial Narrow"/>
          <w:b/>
          <w:bCs/>
          <w:sz w:val="24"/>
          <w:szCs w:val="24"/>
        </w:rPr>
        <w:t>We always work in partnership, including across the UK.</w:t>
      </w:r>
      <w:r w:rsidRPr="007A3C9D">
        <w:rPr>
          <w:rFonts w:ascii="Arial Narrow" w:hAnsi="Arial Narrow"/>
          <w:sz w:val="24"/>
          <w:szCs w:val="24"/>
        </w:rPr>
        <w:t xml:space="preserve">  The Consortium has a </w:t>
      </w:r>
      <w:r>
        <w:rPr>
          <w:rFonts w:ascii="Arial Narrow" w:hAnsi="Arial Narrow"/>
          <w:sz w:val="24"/>
          <w:szCs w:val="24"/>
        </w:rPr>
        <w:t>strong</w:t>
      </w:r>
      <w:r w:rsidRPr="007A3C9D">
        <w:rPr>
          <w:rFonts w:ascii="Arial Narrow" w:hAnsi="Arial Narrow"/>
          <w:sz w:val="24"/>
          <w:szCs w:val="24"/>
        </w:rPr>
        <w:t xml:space="preserve"> reputation for partner</w:t>
      </w:r>
      <w:r>
        <w:rPr>
          <w:rFonts w:ascii="Arial Narrow" w:hAnsi="Arial Narrow"/>
          <w:sz w:val="24"/>
          <w:szCs w:val="24"/>
        </w:rPr>
        <w:t>ship</w:t>
      </w:r>
      <w:r w:rsidRPr="007A3C9D">
        <w:rPr>
          <w:rFonts w:ascii="Arial Narrow" w:hAnsi="Arial Narrow"/>
          <w:sz w:val="24"/>
          <w:szCs w:val="24"/>
        </w:rPr>
        <w:t xml:space="preserve">. We work very closely with the Human Rights Consortium in Northern Ireland, with the Wales Civil Society Forum, and coordinate regularly with </w:t>
      </w:r>
      <w:r w:rsidRPr="00CF6957">
        <w:rPr>
          <w:rFonts w:ascii="Arial Narrow" w:hAnsi="Arial Narrow"/>
          <w:sz w:val="24"/>
          <w:szCs w:val="24"/>
        </w:rPr>
        <w:t xml:space="preserve">organisations at a UK level </w:t>
      </w:r>
      <w:r>
        <w:rPr>
          <w:rFonts w:ascii="Arial Narrow" w:hAnsi="Arial Narrow"/>
          <w:sz w:val="24"/>
          <w:szCs w:val="24"/>
        </w:rPr>
        <w:t>including</w:t>
      </w:r>
      <w:r w:rsidRPr="00CF6957">
        <w:rPr>
          <w:rFonts w:ascii="Arial Narrow" w:hAnsi="Arial Narrow"/>
          <w:sz w:val="24"/>
          <w:szCs w:val="24"/>
        </w:rPr>
        <w:t xml:space="preserve"> Equally Ours, the British Institute on Human Rights, and Liberty.</w:t>
      </w:r>
    </w:p>
    <w:p w14:paraId="525D2026" w14:textId="77777777" w:rsidR="001233C5" w:rsidRDefault="007A2086"/>
    <w:sectPr w:rsidR="0012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6"/>
    <w:rsid w:val="006644A4"/>
    <w:rsid w:val="007A2086"/>
    <w:rsid w:val="008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700B"/>
  <w15:chartTrackingRefBased/>
  <w15:docId w15:val="{F2B60C10-294B-4633-872C-B05FBF8C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9" ma:contentTypeDescription="Create a new document." ma:contentTypeScope="" ma:versionID="fd9ebc06c25b78195c547711ca35aaa1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372959dfabbdd5c48cfa6993cd0bbdca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aaaf6-0f29-43fc-9ac5-834175f06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76117-1f45-4541-b72a-52594ec65520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87b60e-8e17-46f1-9db7-57af5ab7e5f4" xsi:nil="true"/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6C02D48E-F44B-4C2A-B5E5-EF0E1580EAD5}"/>
</file>

<file path=customXml/itemProps2.xml><?xml version="1.0" encoding="utf-8"?>
<ds:datastoreItem xmlns:ds="http://schemas.openxmlformats.org/officeDocument/2006/customXml" ds:itemID="{7FA18C3E-8357-43B7-9F3A-793390963092}"/>
</file>

<file path=customXml/itemProps3.xml><?xml version="1.0" encoding="utf-8"?>
<ds:datastoreItem xmlns:ds="http://schemas.openxmlformats.org/officeDocument/2006/customXml" ds:itemID="{2B1DC198-F305-4329-AF56-A552A64A4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900</Characters>
  <Application>Microsoft Office Word</Application>
  <DocSecurity>0</DocSecurity>
  <Lines>16</Lines>
  <Paragraphs>4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Snowden</dc:creator>
  <cp:keywords/>
  <dc:description/>
  <cp:lastModifiedBy>Mhairi Snowden</cp:lastModifiedBy>
  <cp:revision>1</cp:revision>
  <dcterms:created xsi:type="dcterms:W3CDTF">2023-02-08T14:43:00Z</dcterms:created>
  <dcterms:modified xsi:type="dcterms:W3CDTF">2023-02-08T14:44:00Z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</Properties>
</file>